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41C29CE8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b/>
          <w:sz w:val="20"/>
          <w:szCs w:val="20"/>
        </w:rPr>
        <w:t xml:space="preserve">Allegato </w:t>
      </w:r>
      <w:r w:rsidR="00BD0D56">
        <w:rPr>
          <w:rFonts w:ascii="Arial" w:hAnsi="Arial" w:cs="Arial"/>
          <w:b/>
          <w:sz w:val="20"/>
          <w:szCs w:val="20"/>
        </w:rPr>
        <w:t>1</w:t>
      </w:r>
      <w:r w:rsidR="00B506DC">
        <w:rPr>
          <w:rFonts w:ascii="Arial" w:hAnsi="Arial" w:cs="Arial"/>
          <w:b/>
          <w:sz w:val="20"/>
          <w:szCs w:val="20"/>
        </w:rPr>
        <w:t>.</w:t>
      </w:r>
      <w:r w:rsidR="00125E37">
        <w:rPr>
          <w:rFonts w:ascii="Arial" w:hAnsi="Arial" w:cs="Arial"/>
          <w:b/>
          <w:sz w:val="20"/>
          <w:szCs w:val="20"/>
        </w:rPr>
        <w:t>2</w:t>
      </w:r>
      <w:r w:rsidR="000F1909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>–</w:t>
      </w:r>
      <w:r w:rsidRPr="000033C7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 xml:space="preserve">Dichiarazioni </w:t>
      </w:r>
      <w:r w:rsidR="000F1909">
        <w:rPr>
          <w:rFonts w:ascii="Arial" w:hAnsi="Arial" w:cs="Arial"/>
          <w:b/>
          <w:sz w:val="20"/>
          <w:szCs w:val="20"/>
        </w:rPr>
        <w:t>ausiliaria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04F4B618" w14:textId="77777777" w:rsidR="00BD0D56" w:rsidRPr="000B67CB" w:rsidRDefault="00BD0D56" w:rsidP="00BD0D56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81089641"/>
      <w:proofErr w:type="spellStart"/>
      <w:r w:rsidRPr="00181B26">
        <w:rPr>
          <w:rFonts w:ascii="Arial" w:hAnsi="Arial" w:cs="Arial"/>
          <w:b/>
          <w:bCs/>
          <w:sz w:val="20"/>
          <w:szCs w:val="20"/>
        </w:rPr>
        <w:t>Next</w:t>
      </w:r>
      <w:proofErr w:type="spellEnd"/>
      <w:r w:rsidRPr="00181B26">
        <w:rPr>
          <w:rFonts w:ascii="Arial" w:hAnsi="Arial" w:cs="Arial"/>
          <w:b/>
          <w:bCs/>
          <w:sz w:val="20"/>
          <w:szCs w:val="20"/>
        </w:rPr>
        <w:t xml:space="preserve"> Generation EU – PNRR: Missione M5 – Inclusione e Coesione – Componente 1 (M5C1) - Politiche per il lavoro - Investimento 1.1. “Potenziamento dei Centri per l’Impiego” Piano di potenziamento CPI Intervento 3.4.</w:t>
      </w:r>
      <w:r w:rsidRPr="000B67CB">
        <w:rPr>
          <w:rFonts w:ascii="Arial" w:hAnsi="Arial" w:cs="Arial"/>
          <w:b/>
          <w:bCs/>
          <w:sz w:val="20"/>
          <w:szCs w:val="20"/>
        </w:rPr>
        <w:t xml:space="preserve"> </w:t>
      </w:r>
    </w:p>
    <w:bookmarkEnd w:id="0"/>
    <w:p w14:paraId="04A6426B" w14:textId="321F64FA" w:rsidR="0008738F" w:rsidRDefault="00BD0D56" w:rsidP="00BD0D56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B67CB">
        <w:rPr>
          <w:rFonts w:ascii="Arial" w:hAnsi="Arial" w:cs="Arial"/>
          <w:b/>
          <w:bCs/>
          <w:sz w:val="20"/>
          <w:szCs w:val="20"/>
        </w:rPr>
        <w:t xml:space="preserve">Procedura </w:t>
      </w:r>
      <w:r>
        <w:rPr>
          <w:rFonts w:ascii="Arial" w:hAnsi="Arial" w:cs="Arial"/>
          <w:b/>
          <w:bCs/>
          <w:sz w:val="20"/>
          <w:szCs w:val="20"/>
        </w:rPr>
        <w:t>aperta</w:t>
      </w:r>
      <w:r w:rsidRPr="000B67CB">
        <w:rPr>
          <w:rFonts w:ascii="Arial" w:hAnsi="Arial" w:cs="Arial"/>
          <w:b/>
          <w:bCs/>
          <w:sz w:val="20"/>
          <w:szCs w:val="20"/>
        </w:rPr>
        <w:t xml:space="preserve"> per l’affidamento dei lavori di </w:t>
      </w:r>
      <w:bookmarkStart w:id="1" w:name="_Hlk179971019"/>
      <w:r w:rsidRPr="000B67CB">
        <w:rPr>
          <w:rFonts w:ascii="Arial" w:hAnsi="Arial" w:cs="Arial"/>
          <w:b/>
          <w:bCs/>
          <w:sz w:val="20"/>
          <w:szCs w:val="20"/>
        </w:rPr>
        <w:t>riqualificazione, manutenzione straordinaria e miglioramento dei sistemi impiantistici del Centro Polifunzionale del Lavoro di Sassari</w:t>
      </w:r>
      <w:bookmarkEnd w:id="1"/>
      <w:r w:rsidRPr="000B67CB">
        <w:rPr>
          <w:rFonts w:ascii="Arial" w:hAnsi="Arial" w:cs="Arial"/>
          <w:b/>
          <w:bCs/>
          <w:sz w:val="20"/>
          <w:szCs w:val="20"/>
        </w:rPr>
        <w:t xml:space="preserve"> – Applicazione C.A.M. D.M. 23 giugno 2022 – Gara su delega di ASPAL – Finanziata con fondi PNRR – CUP: D84J22000860006</w:t>
      </w:r>
    </w:p>
    <w:p w14:paraId="7971A04F" w14:textId="77777777" w:rsidR="00BD0D56" w:rsidRPr="000033C7" w:rsidRDefault="00BD0D56" w:rsidP="00BD0D56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D11A3D0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nella sua qualifica di</w:t>
      </w:r>
      <w:r w:rsidR="00961C9B">
        <w:rPr>
          <w:rFonts w:ascii="Arial" w:hAnsi="Arial" w:cs="Arial"/>
          <w:sz w:val="20"/>
          <w:szCs w:val="20"/>
        </w:rPr>
        <w:t>_____________________________________________________________________</w:t>
      </w:r>
      <w:r w:rsidRPr="000033C7">
        <w:rPr>
          <w:rFonts w:ascii="Arial" w:hAnsi="Arial" w:cs="Arial"/>
          <w:sz w:val="20"/>
          <w:szCs w:val="20"/>
        </w:rPr>
        <w:t xml:space="preserve"> </w:t>
      </w:r>
    </w:p>
    <w:p w14:paraId="0B24E1AC" w14:textId="4B4621B8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654C7FE3" w14:textId="1840F6D2" w:rsidR="00874EE4" w:rsidRPr="000033C7" w:rsidRDefault="00961C9B" w:rsidP="00961C9B">
      <w:pPr>
        <w:spacing w:after="120" w:line="260" w:lineRule="exact"/>
        <w:jc w:val="both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208EC" w:rsidRPr="002E6D12">
        <w:rPr>
          <w:rFonts w:ascii="Arial" w:hAnsi="Arial" w:cs="Arial"/>
          <w:sz w:val="20"/>
          <w:szCs w:val="20"/>
        </w:rPr>
        <w:t xml:space="preserve">di partecipare come </w:t>
      </w:r>
      <w:r w:rsidR="000F1909">
        <w:rPr>
          <w:rFonts w:ascii="Arial" w:hAnsi="Arial" w:cs="Arial"/>
          <w:sz w:val="20"/>
          <w:szCs w:val="20"/>
        </w:rPr>
        <w:t>impresa ausiliaria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  <w:r w:rsidR="000F1909">
        <w:rPr>
          <w:rFonts w:ascii="Arial" w:hAnsi="Arial" w:cs="Arial"/>
          <w:sz w:val="20"/>
          <w:szCs w:val="20"/>
        </w:rPr>
        <w:t>dell’operatore economico __________________________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</w:p>
    <w:p w14:paraId="6DD2FEC9" w14:textId="6FDB9FE0" w:rsidR="00961C9B" w:rsidRPr="00961C9B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di essere in possesso dei requisiti di ordine generale di cui al Capo II Titolo</w:t>
      </w:r>
      <w:r w:rsidR="006F5029">
        <w:rPr>
          <w:rFonts w:ascii="Arial" w:hAnsi="Arial" w:cs="Arial"/>
          <w:sz w:val="20"/>
          <w:szCs w:val="20"/>
        </w:rPr>
        <w:t xml:space="preserve"> IV del D. Lg</w:t>
      </w:r>
      <w:r w:rsidR="00A57984">
        <w:rPr>
          <w:rFonts w:ascii="Arial" w:hAnsi="Arial" w:cs="Arial"/>
          <w:sz w:val="20"/>
          <w:szCs w:val="20"/>
        </w:rPr>
        <w:t>s.</w:t>
      </w:r>
      <w:r w:rsidR="006F5029">
        <w:rPr>
          <w:rFonts w:ascii="Arial" w:hAnsi="Arial" w:cs="Arial"/>
          <w:sz w:val="20"/>
          <w:szCs w:val="20"/>
        </w:rPr>
        <w:t xml:space="preserve"> 36/2023</w:t>
      </w:r>
      <w:r w:rsidRPr="00961C9B">
        <w:rPr>
          <w:rFonts w:ascii="Arial" w:hAnsi="Arial" w:cs="Arial"/>
          <w:sz w:val="20"/>
          <w:szCs w:val="20"/>
        </w:rPr>
        <w:t>;</w:t>
      </w:r>
    </w:p>
    <w:p w14:paraId="5B0D0BF7" w14:textId="473FE552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 di impegnarsi verso l’operatore economico e verso la stessa stazione appaltante a mettere a disposizione per tutta la durata dell’appalto le risorse oggetto del contratto di avvalimento</w:t>
      </w:r>
      <w:r w:rsidR="00A57984" w:rsidRPr="00A57984">
        <w:rPr>
          <w:rFonts w:ascii="Arial" w:hAnsi="Arial" w:cs="Arial"/>
          <w:sz w:val="20"/>
          <w:szCs w:val="20"/>
        </w:rPr>
        <w:t>,</w:t>
      </w:r>
      <w:r w:rsidRPr="00A57984">
        <w:t xml:space="preserve"> </w:t>
      </w:r>
      <w:r w:rsidRPr="00A57984">
        <w:rPr>
          <w:rFonts w:ascii="Arial" w:hAnsi="Arial" w:cs="Arial"/>
          <w:sz w:val="20"/>
          <w:szCs w:val="20"/>
        </w:rPr>
        <w:t>ai sensi dell’art. 104, comma 4, D.lgs. 36/2023;</w:t>
      </w:r>
    </w:p>
    <w:p w14:paraId="76CF34FB" w14:textId="77777777" w:rsidR="00A90F8E" w:rsidRPr="00A43FAE" w:rsidRDefault="00A90F8E" w:rsidP="006D0FC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70482E1C" w14:textId="1C3F8F3D" w:rsidR="00961C9B" w:rsidRPr="00A43FAE" w:rsidRDefault="00A90F8E" w:rsidP="00961C9B">
      <w:p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43FAE">
        <w:rPr>
          <w:rFonts w:ascii="Arial" w:hAnsi="Arial" w:cs="Arial"/>
          <w:b/>
          <w:sz w:val="20"/>
          <w:szCs w:val="20"/>
        </w:rPr>
        <w:t xml:space="preserve">L’impresa </w:t>
      </w:r>
      <w:r w:rsidR="00A43FAE">
        <w:rPr>
          <w:rFonts w:ascii="Arial" w:hAnsi="Arial" w:cs="Arial"/>
          <w:b/>
          <w:sz w:val="20"/>
          <w:szCs w:val="20"/>
        </w:rPr>
        <w:t xml:space="preserve">ausiliaria </w:t>
      </w:r>
      <w:r w:rsidRPr="00A43FAE">
        <w:rPr>
          <w:rFonts w:ascii="Arial" w:hAnsi="Arial" w:cs="Arial"/>
          <w:b/>
          <w:sz w:val="20"/>
          <w:szCs w:val="20"/>
        </w:rPr>
        <w:t>è inoltre</w:t>
      </w:r>
      <w:r w:rsidR="00961C9B" w:rsidRPr="00A43FAE">
        <w:rPr>
          <w:rFonts w:ascii="Arial" w:hAnsi="Arial" w:cs="Arial"/>
          <w:b/>
          <w:sz w:val="20"/>
          <w:szCs w:val="20"/>
        </w:rPr>
        <w:t xml:space="preserve"> consapevole:</w:t>
      </w:r>
    </w:p>
    <w:p w14:paraId="1C1DDDD0" w14:textId="5040765D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 </w:t>
      </w:r>
      <w:r w:rsidR="00A43FAE" w:rsidRPr="00A43FAE">
        <w:rPr>
          <w:rFonts w:ascii="Arial" w:hAnsi="Arial" w:cs="Arial"/>
          <w:sz w:val="20"/>
          <w:szCs w:val="20"/>
        </w:rPr>
        <w:t>96</w:t>
      </w:r>
      <w:r w:rsidR="00A90F8E" w:rsidRPr="00A43FAE">
        <w:rPr>
          <w:rFonts w:ascii="Arial" w:hAnsi="Arial" w:cs="Arial"/>
          <w:sz w:val="20"/>
          <w:szCs w:val="20"/>
        </w:rPr>
        <w:t xml:space="preserve">, comma </w:t>
      </w:r>
      <w:r w:rsidR="00A43FAE" w:rsidRPr="00A43FAE">
        <w:rPr>
          <w:rFonts w:ascii="Arial" w:hAnsi="Arial" w:cs="Arial"/>
          <w:sz w:val="20"/>
          <w:szCs w:val="20"/>
        </w:rPr>
        <w:t>15</w:t>
      </w:r>
      <w:r w:rsidR="00A90F8E" w:rsidRPr="00A43FAE">
        <w:rPr>
          <w:rFonts w:ascii="Arial" w:hAnsi="Arial" w:cs="Arial"/>
          <w:sz w:val="20"/>
          <w:szCs w:val="20"/>
        </w:rPr>
        <w:t>, D.lgs. 36/2023</w:t>
      </w:r>
      <w:r w:rsidRPr="00A43FAE">
        <w:rPr>
          <w:rFonts w:ascii="Arial" w:hAnsi="Arial" w:cs="Arial"/>
          <w:sz w:val="20"/>
          <w:szCs w:val="20"/>
        </w:rPr>
        <w:t xml:space="preserve">, in </w:t>
      </w:r>
      <w:r w:rsidR="00A43FAE" w:rsidRPr="00A43FAE">
        <w:rPr>
          <w:rFonts w:ascii="Arial" w:hAnsi="Arial" w:cs="Arial"/>
          <w:sz w:val="20"/>
          <w:szCs w:val="20"/>
        </w:rPr>
        <w:t>caso di presentazione di falsa dichiarazione o falsa documentazione, nelle procedure di gara e negli affidamenti di subappalto, la stazione appaltante ne dà segnalazione all’ANAC</w:t>
      </w:r>
      <w:r w:rsidRPr="00A43FAE">
        <w:rPr>
          <w:rFonts w:ascii="Arial" w:hAnsi="Arial" w:cs="Arial"/>
          <w:sz w:val="20"/>
          <w:szCs w:val="20"/>
        </w:rPr>
        <w:t>;</w:t>
      </w:r>
    </w:p>
    <w:p w14:paraId="40D32EEF" w14:textId="1295A99C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lastRenderedPageBreak/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dell’art. </w:t>
      </w:r>
      <w:r w:rsidR="00A90F8E" w:rsidRPr="00A43FAE">
        <w:rPr>
          <w:rFonts w:ascii="Arial" w:hAnsi="Arial" w:cs="Arial"/>
          <w:sz w:val="20"/>
          <w:szCs w:val="20"/>
        </w:rPr>
        <w:t>104, comma 7, D.lgs. 36/2023</w:t>
      </w:r>
      <w:r w:rsidRPr="00A43FAE">
        <w:rPr>
          <w:rFonts w:ascii="Arial" w:hAnsi="Arial" w:cs="Arial"/>
          <w:sz w:val="20"/>
          <w:szCs w:val="20"/>
        </w:rPr>
        <w:t>, il concorrente e l’impresa ausiliaria saranno responsabili in solido nei confronti della stazione appaltante ovvero ente committente in relazione alle prestazioni oggetto dell’appalto;</w:t>
      </w:r>
    </w:p>
    <w:p w14:paraId="52F26CAA" w14:textId="7E9A7667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="00A43FAE" w:rsidRPr="00A43FAE">
        <w:rPr>
          <w:rFonts w:ascii="Arial" w:hAnsi="Arial" w:cs="Arial"/>
          <w:sz w:val="20"/>
          <w:szCs w:val="20"/>
        </w:rPr>
        <w:t>che ai sensi dell’art. 104, comma 8, D.lgs. 36/2023</w:t>
      </w:r>
      <w:r w:rsidRPr="00A43FAE">
        <w:rPr>
          <w:rFonts w:ascii="Arial" w:hAnsi="Arial" w:cs="Arial"/>
          <w:sz w:val="20"/>
          <w:szCs w:val="20"/>
        </w:rPr>
        <w:t xml:space="preserve">, il contratto sarà in ogni caso eseguito dall’impresa che partecipa alla gara, alla quale è rilasciato il certificato di esecuzione, </w:t>
      </w:r>
      <w:r w:rsidR="00A43FAE" w:rsidRPr="00A43FAE">
        <w:rPr>
          <w:rFonts w:ascii="Arial" w:hAnsi="Arial" w:cs="Arial"/>
          <w:sz w:val="20"/>
          <w:szCs w:val="20"/>
        </w:rPr>
        <w:t>salvo quanto previsto al comma 3 dello stesso articolo;</w:t>
      </w:r>
      <w:r w:rsidRPr="00A43FAE">
        <w:rPr>
          <w:rFonts w:ascii="Arial" w:hAnsi="Arial" w:cs="Arial"/>
          <w:sz w:val="20"/>
          <w:szCs w:val="20"/>
        </w:rPr>
        <w:t xml:space="preserve"> </w:t>
      </w:r>
    </w:p>
    <w:p w14:paraId="392DBEE6" w14:textId="28E44CAA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>allega in originale o copia autentica il contratto in virtù del quale l'impresa ausiliaria si obbliga nei confronti del concorrente a fornire i requisiti e a mettere a disposizione le risorse necessarie per tutta la durata dell'appalto, come da contratto allegato. (Si ricorda che il contratto deve riportare in modo compiuto, esplicito ed esauriente: a) oggetto: le risorse e i mezzi prestati in modo determinato e specifico; b) durata; c) il compenso e ogni altro utile elemento ai fini dell’avvalimento)</w:t>
      </w:r>
    </w:p>
    <w:p w14:paraId="6AFEAC54" w14:textId="2EB09F70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E163CE" w14:textId="77777777" w:rsidR="00180971" w:rsidRDefault="00180971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F3AB3B" w14:textId="77777777" w:rsidR="00961C9B" w:rsidRDefault="00961C9B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51A52BF" w14:textId="472614AA" w:rsidR="00C41162" w:rsidRPr="00597F23" w:rsidRDefault="00597F23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597F23">
        <w:rPr>
          <w:rFonts w:ascii="Arial" w:hAnsi="Arial" w:cs="Arial"/>
          <w:i/>
          <w:sz w:val="20"/>
          <w:szCs w:val="20"/>
        </w:rPr>
        <w:t>Da firmare digitalmente</w:t>
      </w:r>
    </w:p>
    <w:p w14:paraId="1DE551D7" w14:textId="77777777" w:rsidR="00C41162" w:rsidRPr="000033C7" w:rsidRDefault="00C41162" w:rsidP="00C06950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01816087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sectPr w:rsidR="00C41162" w:rsidRPr="000033C7">
      <w:headerReference w:type="default" r:id="rId8"/>
      <w:footerReference w:type="default" r:id="rId9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Times New Roman"/>
    <w:charset w:val="00"/>
    <w:family w:val="swiss"/>
    <w:pitch w:val="variable"/>
    <w:sig w:usb0="A00002AF" w:usb1="500021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E7CBC" w14:textId="77777777" w:rsidR="00963D41" w:rsidRDefault="00963D41" w:rsidP="00963D41">
    <w:pPr>
      <w:tabs>
        <w:tab w:val="center" w:pos="4819"/>
        <w:tab w:val="right" w:pos="9638"/>
      </w:tabs>
      <w:spacing w:before="100" w:beforeAutospacing="1" w:afterAutospacing="1" w:line="240" w:lineRule="auto"/>
      <w:rPr>
        <w:rFonts w:ascii="Arial" w:hAnsi="Arial" w:cs="Arial"/>
        <w:b/>
        <w:bCs/>
        <w:i/>
        <w:iCs/>
        <w:color w:val="000000"/>
        <w:shd w:val="clear" w:color="auto" w:fill="FFFFFF"/>
      </w:rPr>
    </w:pPr>
    <w:r>
      <w:tab/>
    </w:r>
    <w:bookmarkStart w:id="3" w:name="_Hlk181090322"/>
    <w:r w:rsidRPr="00F35C1F">
      <w:rPr>
        <w:noProof/>
        <w:sz w:val="20"/>
        <w:szCs w:val="20"/>
      </w:rPr>
      <w:drawing>
        <wp:inline distT="0" distB="0" distL="0" distR="0" wp14:anchorId="13A3E0FC" wp14:editId="10FAEF3A">
          <wp:extent cx="694690" cy="463550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35C1F">
      <w:rPr>
        <w:rFonts w:ascii="Arial" w:hAnsi="Arial" w:cs="Arial"/>
        <w:b/>
        <w:bCs/>
        <w:i/>
        <w:iCs/>
        <w:color w:val="000000"/>
        <w:shd w:val="clear" w:color="auto" w:fill="FFFFFF"/>
      </w:rPr>
      <w:t xml:space="preserve">     Finanziato dall’Unione europea – </w:t>
    </w:r>
    <w:proofErr w:type="spellStart"/>
    <w:r w:rsidRPr="00F35C1F">
      <w:rPr>
        <w:rFonts w:ascii="Arial" w:hAnsi="Arial" w:cs="Arial"/>
        <w:b/>
        <w:bCs/>
        <w:i/>
        <w:iCs/>
        <w:color w:val="000000"/>
        <w:shd w:val="clear" w:color="auto" w:fill="FFFFFF"/>
      </w:rPr>
      <w:t>NextGenerationEU</w:t>
    </w:r>
    <w:bookmarkEnd w:id="3"/>
    <w:proofErr w:type="spellEnd"/>
  </w:p>
  <w:p w14:paraId="5F51E5F7" w14:textId="77777777" w:rsidR="00963D41" w:rsidRDefault="00963D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2006B5EB" w14:textId="126133C4" w:rsidR="004269D3" w:rsidRPr="00A43FAE" w:rsidRDefault="004269D3" w:rsidP="00A43FA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4E2EE3A5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77E0192A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3C7076A5" w14:textId="77777777" w:rsidR="00CD1477" w:rsidRDefault="00CD1477" w:rsidP="00CD147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5B91"/>
    <w:multiLevelType w:val="hybridMultilevel"/>
    <w:tmpl w:val="4CBC3C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12D69"/>
    <w:rsid w:val="000166A6"/>
    <w:rsid w:val="00020243"/>
    <w:rsid w:val="00036C44"/>
    <w:rsid w:val="0004544A"/>
    <w:rsid w:val="00050797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A2BEC"/>
    <w:rsid w:val="000A6462"/>
    <w:rsid w:val="000C0879"/>
    <w:rsid w:val="000C122B"/>
    <w:rsid w:val="000D4CDB"/>
    <w:rsid w:val="000E2150"/>
    <w:rsid w:val="000E5489"/>
    <w:rsid w:val="000E5869"/>
    <w:rsid w:val="000F1909"/>
    <w:rsid w:val="001014EC"/>
    <w:rsid w:val="00107A43"/>
    <w:rsid w:val="0011506B"/>
    <w:rsid w:val="00116D0E"/>
    <w:rsid w:val="00125E37"/>
    <w:rsid w:val="00126E22"/>
    <w:rsid w:val="001274F2"/>
    <w:rsid w:val="0014051D"/>
    <w:rsid w:val="00141B8D"/>
    <w:rsid w:val="00143A28"/>
    <w:rsid w:val="00144300"/>
    <w:rsid w:val="00145BD8"/>
    <w:rsid w:val="00152253"/>
    <w:rsid w:val="00163623"/>
    <w:rsid w:val="001773C0"/>
    <w:rsid w:val="00180971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204E"/>
    <w:rsid w:val="001F6719"/>
    <w:rsid w:val="00200FF8"/>
    <w:rsid w:val="00211838"/>
    <w:rsid w:val="00214250"/>
    <w:rsid w:val="00220748"/>
    <w:rsid w:val="00243E09"/>
    <w:rsid w:val="00250AD6"/>
    <w:rsid w:val="002565E5"/>
    <w:rsid w:val="00261296"/>
    <w:rsid w:val="002978CD"/>
    <w:rsid w:val="002A377A"/>
    <w:rsid w:val="002A5598"/>
    <w:rsid w:val="002B0499"/>
    <w:rsid w:val="002B4300"/>
    <w:rsid w:val="002B75A2"/>
    <w:rsid w:val="002E36D6"/>
    <w:rsid w:val="002E78E7"/>
    <w:rsid w:val="00306ACE"/>
    <w:rsid w:val="003079DF"/>
    <w:rsid w:val="00327072"/>
    <w:rsid w:val="00331E0A"/>
    <w:rsid w:val="003333AF"/>
    <w:rsid w:val="00345201"/>
    <w:rsid w:val="003463C1"/>
    <w:rsid w:val="00350836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E569C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115E"/>
    <w:rsid w:val="004D3081"/>
    <w:rsid w:val="004E1121"/>
    <w:rsid w:val="004E489E"/>
    <w:rsid w:val="004E4C87"/>
    <w:rsid w:val="004E57B2"/>
    <w:rsid w:val="004F5963"/>
    <w:rsid w:val="00500F41"/>
    <w:rsid w:val="00523CF3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B6619"/>
    <w:rsid w:val="005C2374"/>
    <w:rsid w:val="005D1CD2"/>
    <w:rsid w:val="005E7FEC"/>
    <w:rsid w:val="005F23AB"/>
    <w:rsid w:val="005F32D7"/>
    <w:rsid w:val="006026A2"/>
    <w:rsid w:val="00605170"/>
    <w:rsid w:val="0060640C"/>
    <w:rsid w:val="00606984"/>
    <w:rsid w:val="006100B8"/>
    <w:rsid w:val="006129E7"/>
    <w:rsid w:val="00616091"/>
    <w:rsid w:val="00617519"/>
    <w:rsid w:val="0063020D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1DBE"/>
    <w:rsid w:val="0069625E"/>
    <w:rsid w:val="006A180A"/>
    <w:rsid w:val="006A4A0B"/>
    <w:rsid w:val="006A6B48"/>
    <w:rsid w:val="006B23A1"/>
    <w:rsid w:val="006D0DE0"/>
    <w:rsid w:val="006D0FC5"/>
    <w:rsid w:val="006E5FA7"/>
    <w:rsid w:val="006F5029"/>
    <w:rsid w:val="006F5D9F"/>
    <w:rsid w:val="007001D4"/>
    <w:rsid w:val="00705B55"/>
    <w:rsid w:val="0070653B"/>
    <w:rsid w:val="00711E07"/>
    <w:rsid w:val="00722293"/>
    <w:rsid w:val="00731798"/>
    <w:rsid w:val="007327E1"/>
    <w:rsid w:val="00733DD7"/>
    <w:rsid w:val="00760CAF"/>
    <w:rsid w:val="00771CAA"/>
    <w:rsid w:val="007726A1"/>
    <w:rsid w:val="007735E4"/>
    <w:rsid w:val="00781C4F"/>
    <w:rsid w:val="007838EE"/>
    <w:rsid w:val="00783D7B"/>
    <w:rsid w:val="007A5ED7"/>
    <w:rsid w:val="007A6075"/>
    <w:rsid w:val="007B1DD1"/>
    <w:rsid w:val="007C35E3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336F"/>
    <w:rsid w:val="0082632D"/>
    <w:rsid w:val="00845D8A"/>
    <w:rsid w:val="008522F7"/>
    <w:rsid w:val="00854B95"/>
    <w:rsid w:val="008570F5"/>
    <w:rsid w:val="00857DF3"/>
    <w:rsid w:val="00870D5F"/>
    <w:rsid w:val="00874210"/>
    <w:rsid w:val="00874EE4"/>
    <w:rsid w:val="00876D3E"/>
    <w:rsid w:val="00891DDA"/>
    <w:rsid w:val="00896180"/>
    <w:rsid w:val="00896313"/>
    <w:rsid w:val="008B0726"/>
    <w:rsid w:val="008B1E1E"/>
    <w:rsid w:val="008C0605"/>
    <w:rsid w:val="008C7D06"/>
    <w:rsid w:val="008D7D86"/>
    <w:rsid w:val="008E1F84"/>
    <w:rsid w:val="008F3348"/>
    <w:rsid w:val="00902213"/>
    <w:rsid w:val="00902E57"/>
    <w:rsid w:val="0093169A"/>
    <w:rsid w:val="00942E88"/>
    <w:rsid w:val="00961C9B"/>
    <w:rsid w:val="00963D41"/>
    <w:rsid w:val="00965347"/>
    <w:rsid w:val="00966282"/>
    <w:rsid w:val="009664BD"/>
    <w:rsid w:val="00977DD9"/>
    <w:rsid w:val="00981DAA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A028FA"/>
    <w:rsid w:val="00A12169"/>
    <w:rsid w:val="00A15382"/>
    <w:rsid w:val="00A240EF"/>
    <w:rsid w:val="00A25EA9"/>
    <w:rsid w:val="00A26EB6"/>
    <w:rsid w:val="00A412CD"/>
    <w:rsid w:val="00A43FAE"/>
    <w:rsid w:val="00A5647C"/>
    <w:rsid w:val="00A570AD"/>
    <w:rsid w:val="00A5720B"/>
    <w:rsid w:val="00A57984"/>
    <w:rsid w:val="00A621D0"/>
    <w:rsid w:val="00A718A5"/>
    <w:rsid w:val="00A74043"/>
    <w:rsid w:val="00A83F7F"/>
    <w:rsid w:val="00A90496"/>
    <w:rsid w:val="00A90F8E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14E73"/>
    <w:rsid w:val="00B23965"/>
    <w:rsid w:val="00B46103"/>
    <w:rsid w:val="00B46434"/>
    <w:rsid w:val="00B506DC"/>
    <w:rsid w:val="00B52D3B"/>
    <w:rsid w:val="00B66E3D"/>
    <w:rsid w:val="00B67C5E"/>
    <w:rsid w:val="00B723BB"/>
    <w:rsid w:val="00B768EF"/>
    <w:rsid w:val="00B7690A"/>
    <w:rsid w:val="00B84A7B"/>
    <w:rsid w:val="00B95924"/>
    <w:rsid w:val="00BA4363"/>
    <w:rsid w:val="00BA5392"/>
    <w:rsid w:val="00BB055E"/>
    <w:rsid w:val="00BC7F7E"/>
    <w:rsid w:val="00BD0D56"/>
    <w:rsid w:val="00BD67EC"/>
    <w:rsid w:val="00BD77B4"/>
    <w:rsid w:val="00BE7F8D"/>
    <w:rsid w:val="00BF1D89"/>
    <w:rsid w:val="00BF2099"/>
    <w:rsid w:val="00BF3493"/>
    <w:rsid w:val="00BF4C0F"/>
    <w:rsid w:val="00BF60DF"/>
    <w:rsid w:val="00C06950"/>
    <w:rsid w:val="00C1122B"/>
    <w:rsid w:val="00C14378"/>
    <w:rsid w:val="00C30C4E"/>
    <w:rsid w:val="00C3245C"/>
    <w:rsid w:val="00C349EA"/>
    <w:rsid w:val="00C34F78"/>
    <w:rsid w:val="00C406B5"/>
    <w:rsid w:val="00C41162"/>
    <w:rsid w:val="00C540FA"/>
    <w:rsid w:val="00C616E2"/>
    <w:rsid w:val="00C65F79"/>
    <w:rsid w:val="00C714D8"/>
    <w:rsid w:val="00C848AC"/>
    <w:rsid w:val="00CB39C2"/>
    <w:rsid w:val="00CB551B"/>
    <w:rsid w:val="00CB5540"/>
    <w:rsid w:val="00CC0830"/>
    <w:rsid w:val="00CD1477"/>
    <w:rsid w:val="00CE0FB7"/>
    <w:rsid w:val="00CF4660"/>
    <w:rsid w:val="00CF6515"/>
    <w:rsid w:val="00D02228"/>
    <w:rsid w:val="00D03DB6"/>
    <w:rsid w:val="00D12CBF"/>
    <w:rsid w:val="00D169E5"/>
    <w:rsid w:val="00D61850"/>
    <w:rsid w:val="00D75AD6"/>
    <w:rsid w:val="00D7668D"/>
    <w:rsid w:val="00D767EA"/>
    <w:rsid w:val="00D77591"/>
    <w:rsid w:val="00D778F8"/>
    <w:rsid w:val="00D80A1A"/>
    <w:rsid w:val="00D95AFF"/>
    <w:rsid w:val="00DB1EBE"/>
    <w:rsid w:val="00DB73AB"/>
    <w:rsid w:val="00DC30AB"/>
    <w:rsid w:val="00DD2513"/>
    <w:rsid w:val="00DD6339"/>
    <w:rsid w:val="00DE47FD"/>
    <w:rsid w:val="00DE5B82"/>
    <w:rsid w:val="00DE740F"/>
    <w:rsid w:val="00DF4EDE"/>
    <w:rsid w:val="00E00077"/>
    <w:rsid w:val="00E05A9F"/>
    <w:rsid w:val="00E11E17"/>
    <w:rsid w:val="00E121F0"/>
    <w:rsid w:val="00E160E1"/>
    <w:rsid w:val="00E264A7"/>
    <w:rsid w:val="00E27A32"/>
    <w:rsid w:val="00E46CD4"/>
    <w:rsid w:val="00E85C62"/>
    <w:rsid w:val="00E974E6"/>
    <w:rsid w:val="00EA249D"/>
    <w:rsid w:val="00EA5C71"/>
    <w:rsid w:val="00EB0EFA"/>
    <w:rsid w:val="00EB46CD"/>
    <w:rsid w:val="00EB4755"/>
    <w:rsid w:val="00ED304E"/>
    <w:rsid w:val="00EE310F"/>
    <w:rsid w:val="00F00D28"/>
    <w:rsid w:val="00F05ACD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B4A65"/>
    <w:rsid w:val="00FD26B7"/>
    <w:rsid w:val="00FD30FE"/>
    <w:rsid w:val="00FD7B63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1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1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153FA-615C-45C8-950C-6E60B9F3D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LUANA CAU</cp:lastModifiedBy>
  <cp:revision>28</cp:revision>
  <cp:lastPrinted>2023-12-13T08:59:00Z</cp:lastPrinted>
  <dcterms:created xsi:type="dcterms:W3CDTF">2024-07-01T12:24:00Z</dcterms:created>
  <dcterms:modified xsi:type="dcterms:W3CDTF">2025-04-02T10:19:00Z</dcterms:modified>
  <dc:language>it-IT</dc:language>
</cp:coreProperties>
</file>